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63" w:rsidRDefault="00C80D63" w:rsidP="00C80D63">
      <w:pPr>
        <w:tabs>
          <w:tab w:val="left" w:pos="851"/>
        </w:tabs>
        <w:spacing w:after="0" w:line="320" w:lineRule="atLeast"/>
        <w:ind w:left="720"/>
        <w:rPr>
          <w:rFonts w:cs="Arial"/>
        </w:rPr>
      </w:pPr>
      <w:r>
        <w:rPr>
          <w:rFonts w:cs="Arial"/>
        </w:rPr>
        <w:t>Wykoszenie  skarp  i  koron  wałów   składowiska Pióry  oraz   wykoszenie  i  odmulenie  rowu</w:t>
      </w:r>
    </w:p>
    <w:p w:rsidR="00C80D63" w:rsidRDefault="00C80D63" w:rsidP="00C80D63">
      <w:pPr>
        <w:tabs>
          <w:tab w:val="left" w:pos="851"/>
        </w:tabs>
        <w:spacing w:after="0" w:line="320" w:lineRule="atLeast"/>
        <w:ind w:left="720"/>
        <w:rPr>
          <w:rFonts w:cs="Arial"/>
        </w:rPr>
      </w:pPr>
    </w:p>
    <w:p w:rsidR="00C80D63" w:rsidRPr="00C80D63" w:rsidRDefault="00C80D63" w:rsidP="00C80D63">
      <w:pPr>
        <w:tabs>
          <w:tab w:val="left" w:pos="851"/>
        </w:tabs>
        <w:spacing w:after="0" w:line="320" w:lineRule="atLeast"/>
        <w:ind w:left="720"/>
        <w:rPr>
          <w:rFonts w:cs="Arial"/>
        </w:rPr>
      </w:pPr>
      <w:r>
        <w:rPr>
          <w:rFonts w:cs="Arial"/>
        </w:rPr>
        <w:t xml:space="preserve">Dodaje  się </w:t>
      </w:r>
      <w:r w:rsidRPr="00C80D63">
        <w:rPr>
          <w:rFonts w:cs="Arial"/>
        </w:rPr>
        <w:t>pkt 5.1.</w:t>
      </w:r>
      <w:r>
        <w:rPr>
          <w:rFonts w:cs="Arial"/>
        </w:rPr>
        <w:t>3. do SIWZ i 3.1.3. Ogłoszenia   o  treści</w:t>
      </w:r>
      <w:r w:rsidRPr="00C80D63">
        <w:rPr>
          <w:rFonts w:cs="Arial"/>
        </w:rPr>
        <w:t>:</w:t>
      </w:r>
    </w:p>
    <w:p w:rsidR="00C80D63" w:rsidRPr="00C80D63" w:rsidRDefault="00C80D63" w:rsidP="00C80D63">
      <w:pPr>
        <w:tabs>
          <w:tab w:val="left" w:pos="851"/>
        </w:tabs>
        <w:spacing w:after="0" w:line="320" w:lineRule="atLeast"/>
        <w:ind w:left="720"/>
        <w:rPr>
          <w:rFonts w:cs="Arial"/>
        </w:rPr>
      </w:pPr>
      <w:r>
        <w:rPr>
          <w:rFonts w:cs="Arial"/>
        </w:rPr>
        <w:t>„</w:t>
      </w:r>
      <w:r w:rsidRPr="00C80D63">
        <w:rPr>
          <w:rFonts w:cs="Arial"/>
        </w:rPr>
        <w:t>Zakończenie   drugiego  koszenia    - do   dnia 08.10.2018r</w:t>
      </w:r>
      <w:r>
        <w:rPr>
          <w:rFonts w:cs="Arial"/>
        </w:rPr>
        <w:t>”</w:t>
      </w:r>
      <w:bookmarkStart w:id="0" w:name="_GoBack"/>
      <w:bookmarkEnd w:id="0"/>
    </w:p>
    <w:p w:rsidR="00001330" w:rsidRDefault="00001330"/>
    <w:sectPr w:rsidR="0000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63"/>
    <w:rsid w:val="00001330"/>
    <w:rsid w:val="00C8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E36B5-6829-4915-90C3-611C4B7A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C80D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C80D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1</cp:revision>
  <dcterms:created xsi:type="dcterms:W3CDTF">2018-05-09T12:27:00Z</dcterms:created>
  <dcterms:modified xsi:type="dcterms:W3CDTF">2018-05-09T12:31:00Z</dcterms:modified>
</cp:coreProperties>
</file>